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9F2AB" w14:textId="77777777" w:rsidR="004B22EE" w:rsidRDefault="00296EB5" w:rsidP="00296EB5">
      <w:pPr>
        <w:jc w:val="center"/>
      </w:pPr>
      <w:r>
        <w:rPr>
          <w:rFonts w:hint="eastAsia"/>
        </w:rPr>
        <w:t>○○○保育園運営委員会設置要綱</w:t>
      </w:r>
    </w:p>
    <w:p w14:paraId="5D0F6109" w14:textId="77777777" w:rsidR="00296EB5" w:rsidRDefault="00296EB5" w:rsidP="00296EB5">
      <w:pPr>
        <w:jc w:val="center"/>
      </w:pPr>
    </w:p>
    <w:p w14:paraId="320A8B15" w14:textId="77777777" w:rsidR="00296EB5" w:rsidRDefault="00296EB5" w:rsidP="00296EB5">
      <w:pPr>
        <w:jc w:val="left"/>
      </w:pPr>
      <w:r>
        <w:rPr>
          <w:rFonts w:hint="eastAsia"/>
        </w:rPr>
        <w:t>（設置）</w:t>
      </w:r>
    </w:p>
    <w:p w14:paraId="59868549" w14:textId="5007F70E" w:rsidR="00296EB5" w:rsidRDefault="00296EB5" w:rsidP="00296EB5">
      <w:pPr>
        <w:ind w:left="210" w:hangingChars="100" w:hanging="210"/>
        <w:jc w:val="left"/>
      </w:pPr>
      <w:r>
        <w:rPr>
          <w:rFonts w:hint="eastAsia"/>
        </w:rPr>
        <w:t xml:space="preserve">第一条　</w:t>
      </w:r>
      <w:r w:rsidR="009E5872">
        <w:rPr>
          <w:rFonts w:hint="eastAsia"/>
        </w:rPr>
        <w:t>乳児等通園支援事業所</w:t>
      </w:r>
      <w:r>
        <w:rPr>
          <w:rFonts w:hint="eastAsia"/>
        </w:rPr>
        <w:t>の健全かつ円滑な運営を図るため、○○○保育園運営委員会を設置し、次に掲げる事項を協議する。</w:t>
      </w:r>
    </w:p>
    <w:p w14:paraId="18B42780" w14:textId="758357AF" w:rsidR="00296EB5" w:rsidRDefault="00296EB5" w:rsidP="00296EB5">
      <w:pPr>
        <w:ind w:left="210" w:hangingChars="100" w:hanging="210"/>
        <w:jc w:val="left"/>
      </w:pPr>
      <w:r>
        <w:rPr>
          <w:rFonts w:hint="eastAsia"/>
        </w:rPr>
        <w:t xml:space="preserve">　（１）</w:t>
      </w:r>
      <w:r w:rsidR="009E5872">
        <w:rPr>
          <w:rFonts w:hint="eastAsia"/>
        </w:rPr>
        <w:t>乳児等通園支援事業所</w:t>
      </w:r>
      <w:r>
        <w:rPr>
          <w:rFonts w:hint="eastAsia"/>
        </w:rPr>
        <w:t>の施設に関すること</w:t>
      </w:r>
    </w:p>
    <w:p w14:paraId="525C1524" w14:textId="3257F03E" w:rsidR="00296EB5" w:rsidRDefault="00296EB5" w:rsidP="00296EB5">
      <w:pPr>
        <w:ind w:left="210" w:hangingChars="100" w:hanging="210"/>
        <w:jc w:val="left"/>
      </w:pPr>
      <w:r>
        <w:rPr>
          <w:rFonts w:hint="eastAsia"/>
        </w:rPr>
        <w:t xml:space="preserve">　（２）</w:t>
      </w:r>
      <w:r w:rsidR="009E5872">
        <w:rPr>
          <w:rFonts w:hint="eastAsia"/>
        </w:rPr>
        <w:t>乳児等通園支援事業所</w:t>
      </w:r>
      <w:r>
        <w:rPr>
          <w:rFonts w:hint="eastAsia"/>
        </w:rPr>
        <w:t>の運営に関すること</w:t>
      </w:r>
    </w:p>
    <w:p w14:paraId="31A3F666" w14:textId="77777777" w:rsidR="00296EB5" w:rsidRDefault="00296EB5" w:rsidP="00296EB5">
      <w:pPr>
        <w:ind w:left="210" w:hangingChars="100" w:hanging="210"/>
        <w:jc w:val="left"/>
      </w:pPr>
      <w:r>
        <w:rPr>
          <w:rFonts w:hint="eastAsia"/>
        </w:rPr>
        <w:t xml:space="preserve">　（３）その他必要事項に関すること</w:t>
      </w:r>
    </w:p>
    <w:p w14:paraId="7A30653E" w14:textId="77777777" w:rsidR="00296EB5" w:rsidRDefault="00296EB5" w:rsidP="00296EB5">
      <w:pPr>
        <w:ind w:left="210" w:hangingChars="100" w:hanging="210"/>
        <w:jc w:val="left"/>
      </w:pPr>
    </w:p>
    <w:p w14:paraId="2DA8F296" w14:textId="77777777" w:rsidR="00296EB5" w:rsidRDefault="00296EB5" w:rsidP="00296EB5">
      <w:pPr>
        <w:ind w:left="210" w:hangingChars="100" w:hanging="210"/>
        <w:jc w:val="left"/>
      </w:pPr>
      <w:r>
        <w:rPr>
          <w:rFonts w:hint="eastAsia"/>
        </w:rPr>
        <w:t>（委員の構成及び任期）</w:t>
      </w:r>
    </w:p>
    <w:p w14:paraId="456F3018" w14:textId="77777777" w:rsidR="00296EB5" w:rsidRDefault="00296EB5" w:rsidP="00296EB5">
      <w:pPr>
        <w:ind w:left="210" w:hangingChars="100" w:hanging="210"/>
        <w:jc w:val="left"/>
      </w:pPr>
      <w:r>
        <w:rPr>
          <w:rFonts w:hint="eastAsia"/>
        </w:rPr>
        <w:t>第二条　委員会の委員は、次に掲げる</w:t>
      </w:r>
      <w:r w:rsidR="00D72EBF">
        <w:rPr>
          <w:rFonts w:hint="eastAsia"/>
        </w:rPr>
        <w:t>△</w:t>
      </w:r>
      <w:r>
        <w:rPr>
          <w:rFonts w:hint="eastAsia"/>
        </w:rPr>
        <w:t>人以内の者をもって組織する。</w:t>
      </w:r>
    </w:p>
    <w:p w14:paraId="5594ED1F" w14:textId="77777777" w:rsidR="00296EB5" w:rsidRDefault="00296EB5" w:rsidP="00296EB5">
      <w:pPr>
        <w:ind w:left="210" w:hangingChars="100" w:hanging="210"/>
        <w:jc w:val="left"/>
      </w:pPr>
      <w:r>
        <w:rPr>
          <w:rFonts w:hint="eastAsia"/>
        </w:rPr>
        <w:t xml:space="preserve">　（１）委員長　　園長</w:t>
      </w:r>
    </w:p>
    <w:p w14:paraId="4D59A763" w14:textId="77777777" w:rsidR="00296EB5" w:rsidRDefault="00296EB5" w:rsidP="00296EB5">
      <w:pPr>
        <w:ind w:left="210" w:hangingChars="100" w:hanging="210"/>
        <w:jc w:val="left"/>
      </w:pPr>
      <w:r>
        <w:rPr>
          <w:rFonts w:hint="eastAsia"/>
        </w:rPr>
        <w:t xml:space="preserve">　（２）委員　　　保育士△</w:t>
      </w:r>
      <w:r w:rsidR="00D72EBF">
        <w:rPr>
          <w:rFonts w:hint="eastAsia"/>
        </w:rPr>
        <w:t>人</w:t>
      </w:r>
    </w:p>
    <w:p w14:paraId="037754BD" w14:textId="77777777" w:rsidR="00296EB5" w:rsidRDefault="00296EB5" w:rsidP="00296EB5">
      <w:pPr>
        <w:ind w:left="210" w:hangingChars="100" w:hanging="210"/>
        <w:jc w:val="left"/>
      </w:pPr>
      <w:r>
        <w:rPr>
          <w:rFonts w:hint="eastAsia"/>
        </w:rPr>
        <w:t xml:space="preserve">　（３）委員　　　保護者△</w:t>
      </w:r>
      <w:r w:rsidR="00D72EBF">
        <w:rPr>
          <w:rFonts w:hint="eastAsia"/>
        </w:rPr>
        <w:t>人</w:t>
      </w:r>
    </w:p>
    <w:p w14:paraId="13FA8CFC" w14:textId="77777777" w:rsidR="00296EB5" w:rsidRDefault="00296EB5" w:rsidP="00296EB5">
      <w:pPr>
        <w:ind w:left="210" w:hangingChars="100" w:hanging="210"/>
        <w:jc w:val="left"/>
      </w:pPr>
      <w:r>
        <w:rPr>
          <w:rFonts w:hint="eastAsia"/>
        </w:rPr>
        <w:t xml:space="preserve">　（４）外部委員　学識経験者△</w:t>
      </w:r>
      <w:r w:rsidR="00D72EBF">
        <w:rPr>
          <w:rFonts w:hint="eastAsia"/>
        </w:rPr>
        <w:t>人</w:t>
      </w:r>
    </w:p>
    <w:p w14:paraId="0DFF6D7A" w14:textId="77777777" w:rsidR="00296EB5" w:rsidRDefault="00296EB5" w:rsidP="00296EB5">
      <w:pPr>
        <w:ind w:left="210" w:hangingChars="100" w:hanging="210"/>
        <w:jc w:val="left"/>
      </w:pPr>
      <w:r>
        <w:rPr>
          <w:rFonts w:hint="eastAsia"/>
        </w:rPr>
        <w:t xml:space="preserve">　（５）事務局　　法人職員△</w:t>
      </w:r>
      <w:r w:rsidR="00D72EBF">
        <w:rPr>
          <w:rFonts w:hint="eastAsia"/>
        </w:rPr>
        <w:t>人</w:t>
      </w:r>
    </w:p>
    <w:p w14:paraId="1B179134" w14:textId="77777777" w:rsidR="00296EB5" w:rsidRDefault="00296EB5" w:rsidP="00296EB5">
      <w:pPr>
        <w:jc w:val="left"/>
      </w:pPr>
      <w:r>
        <w:rPr>
          <w:rFonts w:hint="eastAsia"/>
        </w:rPr>
        <w:t xml:space="preserve">　２　委員長に事故があるときは、あらかじめ委員長が</w:t>
      </w:r>
      <w:r w:rsidR="005E523F">
        <w:rPr>
          <w:rFonts w:hint="eastAsia"/>
        </w:rPr>
        <w:t>指名した委員がその職務を代行する。</w:t>
      </w:r>
    </w:p>
    <w:p w14:paraId="722A2DFC" w14:textId="77777777" w:rsidR="005E523F" w:rsidRDefault="005E523F" w:rsidP="00296EB5">
      <w:pPr>
        <w:jc w:val="left"/>
      </w:pPr>
      <w:r>
        <w:rPr>
          <w:rFonts w:hint="eastAsia"/>
        </w:rPr>
        <w:t xml:space="preserve">　３　委員の任期は、１年とする。（ただし、再任を妨げない。）</w:t>
      </w:r>
    </w:p>
    <w:p w14:paraId="5733224B" w14:textId="77777777" w:rsidR="005E523F" w:rsidRDefault="005E523F" w:rsidP="005E523F">
      <w:pPr>
        <w:ind w:firstLineChars="100" w:firstLine="210"/>
        <w:jc w:val="left"/>
      </w:pPr>
      <w:r>
        <w:rPr>
          <w:rFonts w:hint="eastAsia"/>
        </w:rPr>
        <w:t>４　委員が欠けた場合における補欠の委員の任期は、前任者の残任期間とする。</w:t>
      </w:r>
    </w:p>
    <w:p w14:paraId="5FB779ED" w14:textId="77777777" w:rsidR="005E523F" w:rsidRDefault="005E523F" w:rsidP="00AC74E1">
      <w:pPr>
        <w:jc w:val="left"/>
      </w:pPr>
    </w:p>
    <w:p w14:paraId="1CCD5B68" w14:textId="77777777" w:rsidR="00AC74E1" w:rsidRDefault="00AC74E1" w:rsidP="00AC74E1">
      <w:pPr>
        <w:jc w:val="left"/>
      </w:pPr>
      <w:r>
        <w:rPr>
          <w:rFonts w:hint="eastAsia"/>
        </w:rPr>
        <w:t>（会議）</w:t>
      </w:r>
    </w:p>
    <w:p w14:paraId="0D386440" w14:textId="77777777" w:rsidR="00AC74E1" w:rsidRDefault="00D72EBF" w:rsidP="00AC74E1">
      <w:pPr>
        <w:jc w:val="left"/>
      </w:pPr>
      <w:r>
        <w:rPr>
          <w:rFonts w:hint="eastAsia"/>
        </w:rPr>
        <w:t>第三条　委員会は委員の半数以上の出席がなければ議事を開くことができない。</w:t>
      </w:r>
    </w:p>
    <w:p w14:paraId="476A98F5" w14:textId="77777777" w:rsidR="00D72EBF" w:rsidRDefault="00D72EBF" w:rsidP="00AC74E1">
      <w:pPr>
        <w:jc w:val="left"/>
      </w:pPr>
      <w:r>
        <w:rPr>
          <w:rFonts w:hint="eastAsia"/>
        </w:rPr>
        <w:t xml:space="preserve">　２　委員長が必要と認めたときは、委員以外の者を出席させることができる。</w:t>
      </w:r>
    </w:p>
    <w:p w14:paraId="5F7AC133" w14:textId="77777777" w:rsidR="00D72EBF" w:rsidRDefault="00D72EBF" w:rsidP="00D72EBF">
      <w:pPr>
        <w:ind w:left="420" w:hangingChars="200" w:hanging="420"/>
        <w:jc w:val="left"/>
      </w:pPr>
      <w:r>
        <w:rPr>
          <w:rFonts w:hint="eastAsia"/>
        </w:rPr>
        <w:t xml:space="preserve">　３　運営委員会の会議の議事は、出席委員の過半数で決し、可否同数のときは、委員長の決するところによる。</w:t>
      </w:r>
    </w:p>
    <w:p w14:paraId="0352A556" w14:textId="77777777" w:rsidR="00053F5F" w:rsidRPr="00D310CA" w:rsidRDefault="00053F5F" w:rsidP="007B12F1">
      <w:pPr>
        <w:ind w:leftChars="100" w:left="420" w:hangingChars="100" w:hanging="210"/>
        <w:jc w:val="left"/>
      </w:pPr>
      <w:r>
        <w:rPr>
          <w:rFonts w:hint="eastAsia"/>
        </w:rPr>
        <w:t>４</w:t>
      </w:r>
      <w:r w:rsidRPr="00D310CA">
        <w:rPr>
          <w:rFonts w:hint="eastAsia"/>
        </w:rPr>
        <w:t xml:space="preserve">　</w:t>
      </w:r>
      <w:r w:rsidR="007B12F1" w:rsidRPr="007B12F1">
        <w:rPr>
          <w:rFonts w:hint="eastAsia"/>
        </w:rPr>
        <w:t>会議を開くことが困難なやむを得ない</w:t>
      </w:r>
      <w:r w:rsidR="007B12F1">
        <w:rPr>
          <w:rFonts w:hint="eastAsia"/>
        </w:rPr>
        <w:t>事由</w:t>
      </w:r>
      <w:r w:rsidR="007B12F1" w:rsidRPr="007B12F1">
        <w:rPr>
          <w:rFonts w:hint="eastAsia"/>
        </w:rPr>
        <w:t>があ</w:t>
      </w:r>
      <w:r w:rsidR="007B12F1">
        <w:rPr>
          <w:rFonts w:hint="eastAsia"/>
        </w:rPr>
        <w:t>るとき</w:t>
      </w:r>
      <w:r w:rsidR="00022617">
        <w:rPr>
          <w:rFonts w:hint="eastAsia"/>
        </w:rPr>
        <w:t>は</w:t>
      </w:r>
      <w:r w:rsidR="007B12F1">
        <w:rPr>
          <w:rFonts w:hint="eastAsia"/>
        </w:rPr>
        <w:t>、</w:t>
      </w:r>
      <w:r w:rsidR="007B12F1" w:rsidRPr="007B12F1">
        <w:rPr>
          <w:rFonts w:hint="eastAsia"/>
        </w:rPr>
        <w:t>書面による</w:t>
      </w:r>
      <w:r w:rsidR="007B12F1">
        <w:rPr>
          <w:rFonts w:hint="eastAsia"/>
        </w:rPr>
        <w:t>会議</w:t>
      </w:r>
      <w:r w:rsidR="007B12F1" w:rsidRPr="007B12F1">
        <w:rPr>
          <w:rFonts w:hint="eastAsia"/>
        </w:rPr>
        <w:t>を行うことができ、</w:t>
      </w:r>
      <w:r w:rsidR="007B12F1">
        <w:rPr>
          <w:rFonts w:hint="eastAsia"/>
        </w:rPr>
        <w:t>書面又は電磁的記録により各委員の意見を徴し又は賛否を問い、その結果をもって決議があったものとすることができる。</w:t>
      </w:r>
    </w:p>
    <w:p w14:paraId="149D859F" w14:textId="77777777" w:rsidR="00D72EBF" w:rsidRDefault="00D72EBF" w:rsidP="00D72EBF">
      <w:pPr>
        <w:ind w:left="420" w:hangingChars="200" w:hanging="420"/>
        <w:jc w:val="left"/>
      </w:pPr>
      <w:r>
        <w:rPr>
          <w:rFonts w:hint="eastAsia"/>
        </w:rPr>
        <w:t xml:space="preserve">　</w:t>
      </w:r>
      <w:r w:rsidR="00053F5F">
        <w:rPr>
          <w:rFonts w:hint="eastAsia"/>
        </w:rPr>
        <w:t>５</w:t>
      </w:r>
      <w:r>
        <w:rPr>
          <w:rFonts w:hint="eastAsia"/>
        </w:rPr>
        <w:t xml:space="preserve">　運営委員会は年２回以上開催するものとし、議事録を作成するものとする。</w:t>
      </w:r>
    </w:p>
    <w:p w14:paraId="7A1BF323" w14:textId="77777777" w:rsidR="00C554EC" w:rsidRDefault="00C554EC" w:rsidP="00D72EBF">
      <w:pPr>
        <w:ind w:left="420" w:hangingChars="200" w:hanging="420"/>
        <w:jc w:val="left"/>
      </w:pPr>
    </w:p>
    <w:p w14:paraId="1D4B7669" w14:textId="77777777" w:rsidR="00C554EC" w:rsidRDefault="00C554EC" w:rsidP="00D72EBF">
      <w:pPr>
        <w:ind w:left="420" w:hangingChars="200" w:hanging="420"/>
        <w:jc w:val="left"/>
      </w:pPr>
      <w:r>
        <w:rPr>
          <w:rFonts w:hint="eastAsia"/>
        </w:rPr>
        <w:t>（秘密の保持）</w:t>
      </w:r>
    </w:p>
    <w:p w14:paraId="730A54D0" w14:textId="77777777" w:rsidR="00C554EC" w:rsidRDefault="00C554EC" w:rsidP="00C554EC">
      <w:pPr>
        <w:ind w:left="210" w:hangingChars="100" w:hanging="210"/>
        <w:jc w:val="left"/>
      </w:pPr>
      <w:r>
        <w:rPr>
          <w:rFonts w:hint="eastAsia"/>
        </w:rPr>
        <w:t>第四条　委員は、正当な理由がなく委員会上知り得た情報等の秘密を漏らしてはならない。なお、職を退いた後も同様とする。</w:t>
      </w:r>
    </w:p>
    <w:p w14:paraId="6E649204" w14:textId="77777777" w:rsidR="00C554EC" w:rsidRDefault="00C554EC" w:rsidP="00C554EC">
      <w:pPr>
        <w:ind w:left="210" w:hangingChars="100" w:hanging="210"/>
        <w:jc w:val="left"/>
      </w:pPr>
    </w:p>
    <w:p w14:paraId="2342975F" w14:textId="77777777" w:rsidR="00C554EC" w:rsidRDefault="00C554EC" w:rsidP="00C554EC">
      <w:pPr>
        <w:ind w:left="210" w:hangingChars="100" w:hanging="210"/>
        <w:jc w:val="left"/>
      </w:pPr>
      <w:r>
        <w:rPr>
          <w:rFonts w:hint="eastAsia"/>
        </w:rPr>
        <w:t>（事務局）</w:t>
      </w:r>
    </w:p>
    <w:p w14:paraId="4CB5CAFD" w14:textId="77777777" w:rsidR="00C554EC" w:rsidRDefault="00C554EC" w:rsidP="00C554EC">
      <w:pPr>
        <w:ind w:left="210" w:hangingChars="100" w:hanging="210"/>
        <w:jc w:val="left"/>
      </w:pPr>
      <w:r>
        <w:rPr>
          <w:rFonts w:hint="eastAsia"/>
        </w:rPr>
        <w:t>第五条　運営委員会の事務局は法人本部○○部に置く。</w:t>
      </w:r>
    </w:p>
    <w:p w14:paraId="75391D94" w14:textId="77777777" w:rsidR="00C554EC" w:rsidRDefault="00C554EC" w:rsidP="00C554EC">
      <w:pPr>
        <w:ind w:left="210" w:hangingChars="100" w:hanging="210"/>
        <w:jc w:val="left"/>
      </w:pPr>
    </w:p>
    <w:p w14:paraId="2B30B685" w14:textId="77777777" w:rsidR="00C554EC" w:rsidRDefault="00C554EC" w:rsidP="00C554EC">
      <w:pPr>
        <w:ind w:left="210" w:hangingChars="100" w:hanging="210"/>
        <w:jc w:val="left"/>
      </w:pPr>
      <w:r>
        <w:rPr>
          <w:rFonts w:hint="eastAsia"/>
        </w:rPr>
        <w:t>（その他）</w:t>
      </w:r>
    </w:p>
    <w:p w14:paraId="06D6DA9F" w14:textId="77777777" w:rsidR="00C554EC" w:rsidRDefault="00BE166A" w:rsidP="00C554EC">
      <w:pPr>
        <w:ind w:left="210" w:hangingChars="100" w:hanging="210"/>
        <w:jc w:val="left"/>
      </w:pPr>
      <w:r>
        <w:rPr>
          <w:rFonts w:hint="eastAsia"/>
        </w:rPr>
        <w:t>第六条　この要項に定めるもののほか</w:t>
      </w:r>
      <w:r w:rsidR="00C554EC">
        <w:rPr>
          <w:rFonts w:hint="eastAsia"/>
        </w:rPr>
        <w:t>、運営委員会の運営に関し必要な事項は、委員長が定める。</w:t>
      </w:r>
    </w:p>
    <w:p w14:paraId="7B8DB21E" w14:textId="77777777" w:rsidR="00C554EC" w:rsidRDefault="00C554EC" w:rsidP="00C554EC">
      <w:pPr>
        <w:ind w:left="210" w:hangingChars="100" w:hanging="210"/>
        <w:jc w:val="left"/>
      </w:pPr>
    </w:p>
    <w:p w14:paraId="05F7171F" w14:textId="77777777" w:rsidR="00C554EC" w:rsidRDefault="00C554EC" w:rsidP="00C554EC">
      <w:pPr>
        <w:ind w:left="210" w:hangingChars="100" w:hanging="210"/>
        <w:jc w:val="left"/>
      </w:pPr>
      <w:r>
        <w:rPr>
          <w:rFonts w:hint="eastAsia"/>
        </w:rPr>
        <w:t xml:space="preserve">　　　附則</w:t>
      </w:r>
    </w:p>
    <w:p w14:paraId="733EBB3A" w14:textId="5027AFE7" w:rsidR="00C554EC" w:rsidRPr="00296EB5" w:rsidRDefault="00754D81" w:rsidP="00C554EC">
      <w:pPr>
        <w:ind w:left="210" w:hangingChars="100" w:hanging="210"/>
        <w:jc w:val="left"/>
      </w:pPr>
      <w:r>
        <w:rPr>
          <w:rFonts w:hint="eastAsia"/>
        </w:rPr>
        <w:t>この要綱は、</w:t>
      </w:r>
      <w:r w:rsidR="002E256F">
        <w:rPr>
          <w:rFonts w:hint="eastAsia"/>
        </w:rPr>
        <w:t>令和</w:t>
      </w:r>
      <w:r w:rsidR="006F4EEB">
        <w:rPr>
          <w:rFonts w:hint="eastAsia"/>
        </w:rPr>
        <w:t>７</w:t>
      </w:r>
      <w:r w:rsidR="00C554EC">
        <w:rPr>
          <w:rFonts w:hint="eastAsia"/>
        </w:rPr>
        <w:t>年４月１日から施行する。</w:t>
      </w:r>
    </w:p>
    <w:sectPr w:rsidR="00C554EC" w:rsidRPr="00296EB5" w:rsidSect="00CD6CFB">
      <w:pgSz w:w="11906" w:h="16838" w:code="9"/>
      <w:pgMar w:top="1134" w:right="1418" w:bottom="1134" w:left="1418" w:header="851" w:footer="992" w:gutter="0"/>
      <w:cols w:space="425"/>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3BC034" w14:textId="77777777" w:rsidR="008E7252" w:rsidRDefault="008E7252" w:rsidP="00754D81">
      <w:r>
        <w:separator/>
      </w:r>
    </w:p>
  </w:endnote>
  <w:endnote w:type="continuationSeparator" w:id="0">
    <w:p w14:paraId="739FDCB1" w14:textId="77777777" w:rsidR="008E7252" w:rsidRDefault="008E7252" w:rsidP="00754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B8CB8" w14:textId="77777777" w:rsidR="008E7252" w:rsidRDefault="008E7252" w:rsidP="00754D81">
      <w:r>
        <w:separator/>
      </w:r>
    </w:p>
  </w:footnote>
  <w:footnote w:type="continuationSeparator" w:id="0">
    <w:p w14:paraId="72E9EFC5" w14:textId="77777777" w:rsidR="008E7252" w:rsidRDefault="008E7252" w:rsidP="00754D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6EB1"/>
    <w:rsid w:val="00022617"/>
    <w:rsid w:val="00053F5F"/>
    <w:rsid w:val="00296EB5"/>
    <w:rsid w:val="002E256F"/>
    <w:rsid w:val="00326EB1"/>
    <w:rsid w:val="0034342A"/>
    <w:rsid w:val="004B22EE"/>
    <w:rsid w:val="005225D3"/>
    <w:rsid w:val="005E523F"/>
    <w:rsid w:val="006F4EEB"/>
    <w:rsid w:val="00725743"/>
    <w:rsid w:val="00754D81"/>
    <w:rsid w:val="007B12F1"/>
    <w:rsid w:val="008E7252"/>
    <w:rsid w:val="008F71AB"/>
    <w:rsid w:val="009E5872"/>
    <w:rsid w:val="00AC74E1"/>
    <w:rsid w:val="00BE166A"/>
    <w:rsid w:val="00C554EC"/>
    <w:rsid w:val="00CD6CFB"/>
    <w:rsid w:val="00CF1F76"/>
    <w:rsid w:val="00CF2446"/>
    <w:rsid w:val="00D72EBF"/>
    <w:rsid w:val="00D81A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0D7C67"/>
  <w15:docId w15:val="{F8251E3E-8362-4DFC-8D12-38E396F8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4D81"/>
    <w:pPr>
      <w:tabs>
        <w:tab w:val="center" w:pos="4252"/>
        <w:tab w:val="right" w:pos="8504"/>
      </w:tabs>
      <w:snapToGrid w:val="0"/>
    </w:pPr>
  </w:style>
  <w:style w:type="character" w:customStyle="1" w:styleId="a4">
    <w:name w:val="ヘッダー (文字)"/>
    <w:basedOn w:val="a0"/>
    <w:link w:val="a3"/>
    <w:uiPriority w:val="99"/>
    <w:rsid w:val="00754D81"/>
  </w:style>
  <w:style w:type="paragraph" w:styleId="a5">
    <w:name w:val="footer"/>
    <w:basedOn w:val="a"/>
    <w:link w:val="a6"/>
    <w:uiPriority w:val="99"/>
    <w:unhideWhenUsed/>
    <w:rsid w:val="00754D81"/>
    <w:pPr>
      <w:tabs>
        <w:tab w:val="center" w:pos="4252"/>
        <w:tab w:val="right" w:pos="8504"/>
      </w:tabs>
      <w:snapToGrid w:val="0"/>
    </w:pPr>
  </w:style>
  <w:style w:type="character" w:customStyle="1" w:styleId="a6">
    <w:name w:val="フッター (文字)"/>
    <w:basedOn w:val="a0"/>
    <w:link w:val="a5"/>
    <w:uiPriority w:val="99"/>
    <w:rsid w:val="00754D81"/>
  </w:style>
  <w:style w:type="paragraph" w:styleId="a7">
    <w:name w:val="Balloon Text"/>
    <w:basedOn w:val="a"/>
    <w:link w:val="a8"/>
    <w:uiPriority w:val="99"/>
    <w:semiHidden/>
    <w:unhideWhenUsed/>
    <w:rsid w:val="00053F5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53F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1</Pages>
  <Words>124</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　剛治</dc:creator>
  <cp:keywords/>
  <dc:description/>
  <cp:lastModifiedBy>塩田　将己</cp:lastModifiedBy>
  <cp:revision>14</cp:revision>
  <cp:lastPrinted>2021-02-04T04:39:00Z</cp:lastPrinted>
  <dcterms:created xsi:type="dcterms:W3CDTF">2015-02-27T05:23:00Z</dcterms:created>
  <dcterms:modified xsi:type="dcterms:W3CDTF">2025-02-28T09:23:00Z</dcterms:modified>
</cp:coreProperties>
</file>